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429BE803" w:rsidR="00A62A1D" w:rsidRPr="00391824" w:rsidRDefault="00337F1D" w:rsidP="00B20DA5">
      <w:pPr>
        <w:jc w:val="center"/>
        <w:rPr>
          <w:b/>
          <w:sz w:val="48"/>
          <w:szCs w:val="48"/>
        </w:rPr>
      </w:pPr>
      <w:r>
        <w:rPr>
          <w:rFonts w:ascii="Arial Unicode MS" w:eastAsia="Arial Unicode MS" w:hAnsi="Arial Unicode MS" w:cs="Arial Unicode MS"/>
          <w:noProof/>
          <w:sz w:val="24"/>
          <w:szCs w:val="24"/>
        </w:rPr>
        <w:drawing>
          <wp:inline distT="0" distB="0" distL="0" distR="0" wp14:anchorId="1CA8F0AE" wp14:editId="7220A26A">
            <wp:extent cx="625856" cy="622300"/>
            <wp:effectExtent l="0" t="0" r="0" b="0"/>
            <wp:docPr id="2023200112" name="圖片 1" descr="一張含有 文字, 鳥類, 圖形, 美工圖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00112" name="圖片 1" descr="一張含有 文字, 鳥類, 圖形, 美工圖案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856" cy="622300"/>
                    </a:xfrm>
                    <a:prstGeom prst="rect">
                      <a:avLst/>
                    </a:prstGeom>
                  </pic:spPr>
                </pic:pic>
              </a:graphicData>
            </a:graphic>
          </wp:inline>
        </w:drawing>
      </w:r>
      <w:r w:rsidR="00391824">
        <w:rPr>
          <w:rFonts w:ascii="Arial Unicode MS" w:eastAsia="Arial Unicode MS" w:hAnsi="Arial Unicode MS" w:cs="Arial Unicode MS" w:hint="eastAsia"/>
          <w:b/>
          <w:sz w:val="30"/>
          <w:szCs w:val="30"/>
        </w:rPr>
        <w:t xml:space="preserve"> </w:t>
      </w:r>
      <w:r w:rsidR="00391824">
        <w:rPr>
          <w:rFonts w:ascii="Arial Unicode MS" w:eastAsia="Arial Unicode MS" w:hAnsi="Arial Unicode MS" w:cs="Arial Unicode MS"/>
          <w:b/>
          <w:sz w:val="30"/>
          <w:szCs w:val="30"/>
        </w:rPr>
        <w:t xml:space="preserve">國際獅子會300A 1區 2025-2026年度 </w:t>
      </w:r>
      <w:r w:rsidR="00B20DA5">
        <w:rPr>
          <w:rFonts w:ascii="Arial Unicode MS" w:eastAsia="Arial Unicode MS" w:hAnsi="Arial Unicode MS" w:cs="Arial Unicode MS"/>
          <w:b/>
          <w:sz w:val="30"/>
          <w:szCs w:val="30"/>
          <w:lang w:val="en-US"/>
        </w:rPr>
        <w:br/>
      </w:r>
      <w:r w:rsidR="00B20DA5" w:rsidRPr="00391824">
        <w:rPr>
          <w:rFonts w:ascii="Arial Unicode MS" w:eastAsia="Arial Unicode MS" w:hAnsi="Arial Unicode MS" w:cs="Arial Unicode MS" w:hint="eastAsia"/>
          <w:b/>
          <w:sz w:val="48"/>
          <w:szCs w:val="48"/>
          <w:lang w:val="en-US"/>
        </w:rPr>
        <w:t>『獅子情 我的心』</w:t>
      </w:r>
      <w:r w:rsidR="00391824" w:rsidRPr="00391824">
        <w:rPr>
          <w:rFonts w:ascii="Arial Unicode MS" w:eastAsia="Arial Unicode MS" w:hAnsi="Arial Unicode MS" w:cs="Arial Unicode MS" w:hint="eastAsia"/>
          <w:b/>
          <w:sz w:val="48"/>
          <w:szCs w:val="48"/>
        </w:rPr>
        <w:t>攝</w:t>
      </w:r>
      <w:r w:rsidR="00391824" w:rsidRPr="00391824">
        <w:rPr>
          <w:rFonts w:ascii="Arial Unicode MS" w:eastAsia="Arial Unicode MS" w:hAnsi="Arial Unicode MS" w:cs="Arial Unicode MS"/>
          <w:b/>
          <w:sz w:val="48"/>
          <w:szCs w:val="48"/>
        </w:rPr>
        <w:t>影比賽簡章</w:t>
      </w:r>
    </w:p>
    <w:p w14:paraId="00000007" w14:textId="77777777" w:rsidR="00A62A1D" w:rsidRPr="00391824" w:rsidRDefault="00A62A1D" w:rsidP="00B20DA5">
      <w:pPr>
        <w:rPr>
          <w:b/>
          <w:sz w:val="26"/>
          <w:szCs w:val="26"/>
          <w:lang w:val="en-US"/>
        </w:rPr>
      </w:pPr>
    </w:p>
    <w:p w14:paraId="58DD4D85" w14:textId="77777777" w:rsidR="00391824" w:rsidRDefault="00391824" w:rsidP="00B20DA5">
      <w:pPr>
        <w:rPr>
          <w:b/>
          <w:sz w:val="26"/>
          <w:szCs w:val="26"/>
        </w:rPr>
      </w:pPr>
    </w:p>
    <w:p w14:paraId="00000008" w14:textId="77777777" w:rsidR="00A62A1D" w:rsidRDefault="00000000" w:rsidP="00B20DA5">
      <w:pPr>
        <w:rPr>
          <w:b/>
          <w:sz w:val="28"/>
          <w:szCs w:val="28"/>
        </w:rPr>
      </w:pPr>
      <w:r>
        <w:rPr>
          <w:rFonts w:ascii="Arial Unicode MS" w:eastAsia="Arial Unicode MS" w:hAnsi="Arial Unicode MS" w:cs="Arial Unicode MS"/>
          <w:b/>
          <w:sz w:val="28"/>
          <w:szCs w:val="28"/>
        </w:rPr>
        <w:t>緣起</w:t>
      </w:r>
    </w:p>
    <w:p w14:paraId="0000000B" w14:textId="3C0C72FD" w:rsidR="00A62A1D" w:rsidRPr="00B20DA5" w:rsidRDefault="00000000" w:rsidP="00B20DA5">
      <w:pPr>
        <w:rPr>
          <w:sz w:val="24"/>
          <w:szCs w:val="24"/>
        </w:rPr>
      </w:pPr>
      <w:r w:rsidRPr="00B20DA5">
        <w:rPr>
          <w:rFonts w:ascii="Arial Unicode MS" w:eastAsia="Arial Unicode MS" w:hAnsi="Arial Unicode MS" w:cs="Arial Unicode MS"/>
          <w:sz w:val="24"/>
          <w:szCs w:val="24"/>
        </w:rPr>
        <w:t>為</w:t>
      </w:r>
      <w:r w:rsidR="00391824">
        <w:rPr>
          <w:rFonts w:ascii="Arial Unicode MS" w:eastAsia="Arial Unicode MS" w:hAnsi="Arial Unicode MS" w:cs="Arial Unicode MS" w:hint="eastAsia"/>
          <w:sz w:val="24"/>
          <w:szCs w:val="24"/>
        </w:rPr>
        <w:t>了</w:t>
      </w:r>
      <w:r w:rsidRPr="00B20DA5">
        <w:rPr>
          <w:rFonts w:ascii="Arial Unicode MS" w:eastAsia="Arial Unicode MS" w:hAnsi="Arial Unicode MS" w:cs="Arial Unicode MS"/>
          <w:sz w:val="24"/>
          <w:szCs w:val="24"/>
        </w:rPr>
        <w:t>讓社會大眾能多了解國際獅子會所做的社會服務以期能吸引更多人來一起加入我們獅子會的大家庭來一起為這社會貢獻一己之力</w:t>
      </w:r>
      <w:r w:rsidRPr="00B20DA5">
        <w:rPr>
          <w:rFonts w:ascii="Arial Unicode MS" w:eastAsia="Arial Unicode MS" w:hAnsi="Arial Unicode MS" w:cs="Arial Unicode MS"/>
          <w:sz w:val="24"/>
          <w:szCs w:val="24"/>
        </w:rPr>
        <w:br/>
      </w:r>
      <w:r>
        <w:rPr>
          <w:rFonts w:ascii="Arial Unicode MS" w:eastAsia="Arial Unicode MS" w:hAnsi="Arial Unicode MS" w:cs="Arial Unicode MS"/>
          <w:b/>
          <w:sz w:val="28"/>
          <w:szCs w:val="28"/>
        </w:rPr>
        <w:br/>
        <w:t>參賽資格</w:t>
      </w:r>
      <w:r>
        <w:rPr>
          <w:b/>
          <w:sz w:val="24"/>
          <w:szCs w:val="24"/>
        </w:rPr>
        <w:t xml:space="preserve"> </w:t>
      </w:r>
    </w:p>
    <w:p w14:paraId="0000000C" w14:textId="51FB8A95" w:rsidR="00A62A1D" w:rsidRPr="00B20DA5" w:rsidRDefault="00000000" w:rsidP="00B20DA5">
      <w:pPr>
        <w:rPr>
          <w:sz w:val="24"/>
          <w:szCs w:val="24"/>
        </w:rPr>
      </w:pPr>
      <w:r w:rsidRPr="00B20DA5">
        <w:rPr>
          <w:rFonts w:ascii="Arial Unicode MS" w:eastAsia="Arial Unicode MS" w:hAnsi="Arial Unicode MS" w:cs="Arial Unicode MS"/>
          <w:sz w:val="24"/>
          <w:szCs w:val="24"/>
        </w:rPr>
        <w:t>國際獅子會300A1區獅友及其眷屬</w:t>
      </w:r>
    </w:p>
    <w:p w14:paraId="0000000D" w14:textId="095568CC" w:rsidR="00A62A1D" w:rsidRDefault="00A62A1D" w:rsidP="00B20DA5"/>
    <w:p w14:paraId="0000000F" w14:textId="351A697C" w:rsidR="00A62A1D" w:rsidRPr="00B20DA5" w:rsidRDefault="00000000" w:rsidP="00B20DA5">
      <w:pPr>
        <w:rPr>
          <w:b/>
          <w:sz w:val="28"/>
          <w:szCs w:val="28"/>
        </w:rPr>
      </w:pPr>
      <w:r>
        <w:rPr>
          <w:rFonts w:ascii="Arial Unicode MS" w:eastAsia="Arial Unicode MS" w:hAnsi="Arial Unicode MS" w:cs="Arial Unicode MS"/>
          <w:b/>
          <w:sz w:val="28"/>
          <w:szCs w:val="28"/>
        </w:rPr>
        <w:t>徵稿期間</w:t>
      </w:r>
    </w:p>
    <w:p w14:paraId="00000010" w14:textId="7E735BAB" w:rsidR="00A62A1D" w:rsidRPr="00B20DA5" w:rsidRDefault="00B20DA5" w:rsidP="00B20DA5">
      <w:pPr>
        <w:rPr>
          <w:sz w:val="24"/>
          <w:szCs w:val="24"/>
        </w:rPr>
      </w:pPr>
      <w:r>
        <w:rPr>
          <w:rFonts w:ascii="Arial Unicode MS" w:eastAsia="Arial Unicode MS" w:hAnsi="Arial Unicode MS" w:cs="Arial Unicode MS" w:hint="eastAsia"/>
          <w:sz w:val="24"/>
          <w:szCs w:val="24"/>
        </w:rPr>
        <w:t>即日起</w:t>
      </w:r>
      <w:r w:rsidRPr="00B20DA5">
        <w:rPr>
          <w:rFonts w:ascii="Arial Unicode MS" w:eastAsia="Arial Unicode MS" w:hAnsi="Arial Unicode MS" w:cs="Arial Unicode MS"/>
          <w:sz w:val="24"/>
          <w:szCs w:val="24"/>
        </w:rPr>
        <w:t>- 2026 年 2 月 28 日 截止</w:t>
      </w:r>
    </w:p>
    <w:p w14:paraId="00000011" w14:textId="77777777" w:rsidR="00A62A1D" w:rsidRDefault="00A62A1D" w:rsidP="00B20DA5"/>
    <w:p w14:paraId="00000013" w14:textId="514D7CA8" w:rsidR="00A62A1D" w:rsidRPr="00B20DA5" w:rsidRDefault="00000000" w:rsidP="00B20DA5">
      <w:pPr>
        <w:rPr>
          <w:b/>
          <w:sz w:val="28"/>
          <w:szCs w:val="28"/>
        </w:rPr>
      </w:pPr>
      <w:proofErr w:type="gramStart"/>
      <w:r>
        <w:rPr>
          <w:rFonts w:ascii="Arial Unicode MS" w:eastAsia="Arial Unicode MS" w:hAnsi="Arial Unicode MS" w:cs="Arial Unicode MS"/>
          <w:b/>
          <w:sz w:val="28"/>
          <w:szCs w:val="28"/>
        </w:rPr>
        <w:t>線上公布</w:t>
      </w:r>
      <w:proofErr w:type="gramEnd"/>
    </w:p>
    <w:p w14:paraId="00000014" w14:textId="77777777" w:rsidR="00A62A1D" w:rsidRPr="00B20DA5" w:rsidRDefault="00000000" w:rsidP="00B20DA5">
      <w:pPr>
        <w:rPr>
          <w:sz w:val="24"/>
          <w:szCs w:val="24"/>
        </w:rPr>
      </w:pPr>
      <w:r w:rsidRPr="00B20DA5">
        <w:rPr>
          <w:rFonts w:ascii="Arial Unicode MS" w:eastAsia="Arial Unicode MS" w:hAnsi="Arial Unicode MS" w:cs="Arial Unicode MS"/>
          <w:sz w:val="24"/>
          <w:szCs w:val="24"/>
        </w:rPr>
        <w:t>2026 年 04 月 01 日</w:t>
      </w:r>
    </w:p>
    <w:p w14:paraId="00000015" w14:textId="77777777" w:rsidR="00A62A1D" w:rsidRPr="00B20DA5" w:rsidRDefault="00000000" w:rsidP="00B20DA5">
      <w:pPr>
        <w:rPr>
          <w:sz w:val="24"/>
          <w:szCs w:val="24"/>
        </w:rPr>
      </w:pPr>
      <w:r w:rsidRPr="00B20DA5">
        <w:rPr>
          <w:rFonts w:ascii="Arial Unicode MS" w:eastAsia="Arial Unicode MS" w:hAnsi="Arial Unicode MS" w:cs="Arial Unicode MS"/>
          <w:sz w:val="24"/>
          <w:szCs w:val="24"/>
        </w:rPr>
        <w:t>【獲獎名單請於300A1區官方網站及FB查看】</w:t>
      </w:r>
    </w:p>
    <w:p w14:paraId="00000016" w14:textId="77777777" w:rsidR="00A62A1D" w:rsidRDefault="00A62A1D" w:rsidP="00B20DA5"/>
    <w:p w14:paraId="00000018" w14:textId="24B4253B" w:rsidR="00A62A1D" w:rsidRPr="00B20DA5" w:rsidRDefault="00000000" w:rsidP="00B20DA5">
      <w:pPr>
        <w:rPr>
          <w:b/>
          <w:sz w:val="28"/>
          <w:szCs w:val="28"/>
        </w:rPr>
      </w:pPr>
      <w:r>
        <w:rPr>
          <w:rFonts w:ascii="Arial Unicode MS" w:eastAsia="Arial Unicode MS" w:hAnsi="Arial Unicode MS" w:cs="Arial Unicode MS"/>
          <w:b/>
          <w:sz w:val="28"/>
          <w:szCs w:val="28"/>
        </w:rPr>
        <w:t>展出日期</w:t>
      </w:r>
    </w:p>
    <w:p w14:paraId="00000019" w14:textId="018D4D2D" w:rsidR="00A62A1D" w:rsidRPr="00B20DA5" w:rsidRDefault="00000000" w:rsidP="00B20DA5">
      <w:pPr>
        <w:rPr>
          <w:sz w:val="24"/>
          <w:szCs w:val="24"/>
        </w:rPr>
      </w:pPr>
      <w:r w:rsidRPr="00B20DA5">
        <w:rPr>
          <w:rFonts w:ascii="Arial Unicode MS" w:eastAsia="Arial Unicode MS" w:hAnsi="Arial Unicode MS" w:cs="Arial Unicode MS"/>
          <w:sz w:val="24"/>
          <w:szCs w:val="24"/>
        </w:rPr>
        <w:t xml:space="preserve">2026 </w:t>
      </w:r>
      <w:proofErr w:type="gramStart"/>
      <w:r w:rsidRPr="00B20DA5">
        <w:rPr>
          <w:rFonts w:ascii="Arial Unicode MS" w:eastAsia="Arial Unicode MS" w:hAnsi="Arial Unicode MS" w:cs="Arial Unicode MS"/>
          <w:sz w:val="24"/>
          <w:szCs w:val="24"/>
        </w:rPr>
        <w:t>年</w:t>
      </w:r>
      <w:r w:rsidR="00B20DA5">
        <w:rPr>
          <w:rFonts w:ascii="Arial Unicode MS" w:eastAsia="Arial Unicode MS" w:hAnsi="Arial Unicode MS" w:cs="Arial Unicode MS" w:hint="eastAsia"/>
          <w:sz w:val="24"/>
          <w:szCs w:val="24"/>
        </w:rPr>
        <w:t>官網</w:t>
      </w:r>
      <w:proofErr w:type="gramEnd"/>
      <w:r w:rsidR="00B20DA5">
        <w:rPr>
          <w:rFonts w:ascii="Arial Unicode MS" w:eastAsia="Arial Unicode MS" w:hAnsi="Arial Unicode MS" w:cs="Arial Unicode MS" w:hint="eastAsia"/>
          <w:sz w:val="24"/>
          <w:szCs w:val="24"/>
        </w:rPr>
        <w:t>公布</w:t>
      </w:r>
    </w:p>
    <w:p w14:paraId="0000001A" w14:textId="77777777" w:rsidR="00A62A1D" w:rsidRDefault="00A62A1D" w:rsidP="00B20DA5"/>
    <w:p w14:paraId="0000001C" w14:textId="2E050700" w:rsidR="00A62A1D" w:rsidRPr="00B20DA5" w:rsidRDefault="00000000" w:rsidP="00B20DA5">
      <w:pPr>
        <w:rPr>
          <w:b/>
          <w:sz w:val="28"/>
          <w:szCs w:val="28"/>
        </w:rPr>
      </w:pPr>
      <w:r>
        <w:rPr>
          <w:rFonts w:ascii="Arial Unicode MS" w:eastAsia="Arial Unicode MS" w:hAnsi="Arial Unicode MS" w:cs="Arial Unicode MS"/>
          <w:b/>
          <w:sz w:val="28"/>
          <w:szCs w:val="28"/>
        </w:rPr>
        <w:t>頒獎儀式</w:t>
      </w:r>
    </w:p>
    <w:p w14:paraId="0000001D" w14:textId="77777777" w:rsidR="00A62A1D" w:rsidRPr="00B20DA5" w:rsidRDefault="00000000" w:rsidP="00B20DA5">
      <w:pPr>
        <w:rPr>
          <w:sz w:val="24"/>
          <w:szCs w:val="24"/>
        </w:rPr>
      </w:pPr>
      <w:r w:rsidRPr="00B20DA5">
        <w:rPr>
          <w:rFonts w:ascii="Arial Unicode MS" w:eastAsia="Arial Unicode MS" w:hAnsi="Arial Unicode MS" w:cs="Arial Unicode MS"/>
          <w:sz w:val="24"/>
          <w:szCs w:val="24"/>
        </w:rPr>
        <w:t>2026 年 4 月 19 日 (區年會或總監交接</w:t>
      </w:r>
      <w:proofErr w:type="gramStart"/>
      <w:r w:rsidRPr="00B20DA5">
        <w:rPr>
          <w:rFonts w:ascii="Arial Unicode MS" w:eastAsia="Arial Unicode MS" w:hAnsi="Arial Unicode MS" w:cs="Arial Unicode MS"/>
          <w:sz w:val="24"/>
          <w:szCs w:val="24"/>
        </w:rPr>
        <w:t>）</w:t>
      </w:r>
      <w:proofErr w:type="gramEnd"/>
    </w:p>
    <w:p w14:paraId="0000001E" w14:textId="77777777" w:rsidR="00A62A1D" w:rsidRDefault="00A62A1D" w:rsidP="00B20DA5"/>
    <w:p w14:paraId="00000020" w14:textId="11EA582E" w:rsidR="00A62A1D" w:rsidRPr="00B20DA5" w:rsidRDefault="00000000" w:rsidP="00B20DA5">
      <w:pPr>
        <w:rPr>
          <w:b/>
          <w:sz w:val="28"/>
          <w:szCs w:val="28"/>
        </w:rPr>
      </w:pPr>
      <w:r>
        <w:rPr>
          <w:rFonts w:ascii="Arial Unicode MS" w:eastAsia="Arial Unicode MS" w:hAnsi="Arial Unicode MS" w:cs="Arial Unicode MS"/>
          <w:b/>
          <w:sz w:val="28"/>
          <w:szCs w:val="28"/>
        </w:rPr>
        <w:t>展出方式</w:t>
      </w:r>
    </w:p>
    <w:p w14:paraId="00000021" w14:textId="77777777" w:rsidR="00A62A1D" w:rsidRPr="00B20DA5" w:rsidRDefault="00000000" w:rsidP="00B20DA5">
      <w:pPr>
        <w:rPr>
          <w:sz w:val="24"/>
          <w:szCs w:val="24"/>
        </w:rPr>
      </w:pPr>
      <w:r w:rsidRPr="00B20DA5">
        <w:rPr>
          <w:rFonts w:ascii="Arial Unicode MS" w:eastAsia="Arial Unicode MS" w:hAnsi="Arial Unicode MS" w:cs="Arial Unicode MS"/>
          <w:sz w:val="24"/>
          <w:szCs w:val="24"/>
        </w:rPr>
        <w:t>300A1區會館 實體展出</w:t>
      </w:r>
      <w:proofErr w:type="gramStart"/>
      <w:r w:rsidRPr="00B20DA5">
        <w:rPr>
          <w:rFonts w:ascii="Arial Unicode MS" w:eastAsia="Arial Unicode MS" w:hAnsi="Arial Unicode MS" w:cs="Arial Unicode MS"/>
          <w:sz w:val="24"/>
          <w:szCs w:val="24"/>
        </w:rPr>
        <w:t>或官網展出</w:t>
      </w:r>
      <w:proofErr w:type="gramEnd"/>
    </w:p>
    <w:p w14:paraId="00000022" w14:textId="77777777" w:rsidR="00A62A1D" w:rsidRDefault="00A62A1D" w:rsidP="00B20DA5"/>
    <w:p w14:paraId="58A1E3BB" w14:textId="36257489" w:rsidR="00391824" w:rsidRDefault="00391824" w:rsidP="00B20DA5">
      <w:pPr>
        <w:rPr>
          <w:rFonts w:ascii="Arial Unicode MS" w:eastAsia="Arial Unicode MS" w:hAnsi="Arial Unicode MS" w:cs="Arial Unicode MS"/>
          <w:b/>
          <w:sz w:val="28"/>
          <w:szCs w:val="28"/>
        </w:rPr>
      </w:pPr>
    </w:p>
    <w:p w14:paraId="00000023" w14:textId="664593A2" w:rsidR="00A62A1D" w:rsidRDefault="00000000" w:rsidP="00B20DA5">
      <w:pPr>
        <w:rPr>
          <w:b/>
          <w:sz w:val="28"/>
          <w:szCs w:val="28"/>
        </w:rPr>
      </w:pPr>
      <w:r>
        <w:rPr>
          <w:rFonts w:ascii="Arial Unicode MS" w:eastAsia="Arial Unicode MS" w:hAnsi="Arial Unicode MS" w:cs="Arial Unicode MS"/>
          <w:b/>
          <w:sz w:val="28"/>
          <w:szCs w:val="28"/>
        </w:rPr>
        <w:t>比賽主題</w:t>
      </w:r>
    </w:p>
    <w:p w14:paraId="00000024" w14:textId="77777777" w:rsidR="00A62A1D" w:rsidRDefault="00A62A1D" w:rsidP="00B20DA5">
      <w:pPr>
        <w:rPr>
          <w:b/>
          <w:sz w:val="24"/>
          <w:szCs w:val="24"/>
        </w:rPr>
      </w:pPr>
    </w:p>
    <w:p w14:paraId="00000025" w14:textId="087C6E62" w:rsidR="00A62A1D" w:rsidRPr="00B20DA5" w:rsidRDefault="00000000" w:rsidP="00B20DA5">
      <w:pPr>
        <w:rPr>
          <w:sz w:val="24"/>
          <w:szCs w:val="24"/>
        </w:rPr>
      </w:pPr>
      <w:r w:rsidRPr="00B20DA5">
        <w:rPr>
          <w:rFonts w:ascii="Arial Unicode MS" w:eastAsia="Arial Unicode MS" w:hAnsi="Arial Unicode MS" w:cs="Arial Unicode MS"/>
          <w:sz w:val="24"/>
          <w:szCs w:val="24"/>
        </w:rPr>
        <w:t>獅子會</w:t>
      </w:r>
      <w:proofErr w:type="gramStart"/>
      <w:r w:rsidRPr="00B20DA5">
        <w:rPr>
          <w:rFonts w:ascii="Arial Unicode MS" w:eastAsia="Arial Unicode MS" w:hAnsi="Arial Unicode MS" w:cs="Arial Unicode MS"/>
          <w:sz w:val="24"/>
          <w:szCs w:val="24"/>
        </w:rPr>
        <w:t>Ａ</w:t>
      </w:r>
      <w:proofErr w:type="gramEnd"/>
      <w:r w:rsidRPr="00B20DA5">
        <w:rPr>
          <w:rFonts w:ascii="Arial Unicode MS" w:eastAsia="Arial Unicode MS" w:hAnsi="Arial Unicode MS" w:cs="Arial Unicode MS"/>
          <w:sz w:val="24"/>
          <w:szCs w:val="24"/>
        </w:rPr>
        <w:t>1區2025-2026年度 (2025.07-2026.01) 期間四大主題社會服務（反毒、淨灘、減醣健行、寒冬送暖）（畫面中需要有獅子背心）</w:t>
      </w:r>
    </w:p>
    <w:p w14:paraId="00000027" w14:textId="77777777" w:rsidR="00A62A1D" w:rsidRDefault="00A62A1D" w:rsidP="00B20DA5"/>
    <w:p w14:paraId="1FCDACB9" w14:textId="77777777" w:rsidR="0046456B" w:rsidRDefault="0046456B" w:rsidP="00B20DA5"/>
    <w:p w14:paraId="00000029" w14:textId="23824A12" w:rsidR="00A62A1D" w:rsidRPr="00B20DA5" w:rsidRDefault="00000000" w:rsidP="00B20DA5">
      <w:pPr>
        <w:rPr>
          <w:b/>
          <w:sz w:val="28"/>
          <w:szCs w:val="28"/>
        </w:rPr>
      </w:pPr>
      <w:r>
        <w:rPr>
          <w:rFonts w:ascii="Arial Unicode MS" w:eastAsia="Arial Unicode MS" w:hAnsi="Arial Unicode MS" w:cs="Arial Unicode MS"/>
          <w:b/>
          <w:sz w:val="28"/>
          <w:szCs w:val="28"/>
        </w:rPr>
        <w:lastRenderedPageBreak/>
        <w:t>投稿方式</w:t>
      </w:r>
    </w:p>
    <w:p w14:paraId="0000002A" w14:textId="73A01E33" w:rsidR="00A62A1D" w:rsidRPr="00B20DA5" w:rsidRDefault="00000000" w:rsidP="00B20DA5">
      <w:pPr>
        <w:rPr>
          <w:sz w:val="24"/>
          <w:szCs w:val="24"/>
        </w:rPr>
      </w:pPr>
      <w:r w:rsidRPr="00B20DA5">
        <w:rPr>
          <w:rFonts w:ascii="Arial Unicode MS" w:eastAsia="Arial Unicode MS" w:hAnsi="Arial Unicode MS" w:cs="Arial Unicode MS"/>
          <w:sz w:val="24"/>
          <w:szCs w:val="24"/>
        </w:rPr>
        <w:t>請於報名徵稿期限截止前，至比賽官方活動網站詳讀作品及參賽規範後將作品沖洗為5x7尺寸並將作品及個人資料黏貼於背後密封掛號至本區會館</w:t>
      </w:r>
      <w:r w:rsidR="00A610B0">
        <w:rPr>
          <w:rFonts w:ascii="Arial Unicode MS" w:eastAsia="Arial Unicode MS" w:hAnsi="Arial Unicode MS" w:cs="Arial Unicode MS" w:hint="eastAsia"/>
          <w:sz w:val="24"/>
          <w:szCs w:val="24"/>
        </w:rPr>
        <w:t>（104台北市長安東路二段５２號５樓　黃蘋蘋小姐收）</w:t>
      </w:r>
      <w:r w:rsidRPr="00B20DA5">
        <w:rPr>
          <w:rFonts w:ascii="Arial Unicode MS" w:eastAsia="Arial Unicode MS" w:hAnsi="Arial Unicode MS" w:cs="Arial Unicode MS"/>
          <w:sz w:val="24"/>
          <w:szCs w:val="24"/>
        </w:rPr>
        <w:t xml:space="preserve">。 </w:t>
      </w:r>
    </w:p>
    <w:p w14:paraId="0000002B" w14:textId="77777777" w:rsidR="00A62A1D" w:rsidRDefault="00A62A1D" w:rsidP="00B20DA5"/>
    <w:p w14:paraId="0000002D" w14:textId="58605DF8" w:rsidR="00A62A1D" w:rsidRDefault="00000000" w:rsidP="00B20DA5">
      <w:pPr>
        <w:rPr>
          <w:b/>
          <w:sz w:val="28"/>
          <w:szCs w:val="28"/>
        </w:rPr>
      </w:pPr>
      <w:r>
        <w:rPr>
          <w:rFonts w:ascii="Arial Unicode MS" w:eastAsia="Arial Unicode MS" w:hAnsi="Arial Unicode MS" w:cs="Arial Unicode MS"/>
          <w:b/>
          <w:sz w:val="28"/>
          <w:szCs w:val="28"/>
        </w:rPr>
        <w:t>作品規範</w:t>
      </w:r>
    </w:p>
    <w:p w14:paraId="0000002E" w14:textId="77777777"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參賽作品須為參賽者本人使用相機、</w:t>
      </w:r>
      <w:proofErr w:type="gramStart"/>
      <w:r w:rsidRPr="00B20DA5">
        <w:rPr>
          <w:rFonts w:ascii="Arial Unicode MS" w:eastAsia="Arial Unicode MS" w:hAnsi="Arial Unicode MS" w:cs="Arial Unicode MS"/>
          <w:sz w:val="24"/>
          <w:szCs w:val="24"/>
        </w:rPr>
        <w:t>空拍機</w:t>
      </w:r>
      <w:proofErr w:type="gramEnd"/>
      <w:r w:rsidRPr="00B20DA5">
        <w:rPr>
          <w:rFonts w:ascii="Arial Unicode MS" w:eastAsia="Arial Unicode MS" w:hAnsi="Arial Unicode MS" w:cs="Arial Unicode MS"/>
          <w:sz w:val="24"/>
          <w:szCs w:val="24"/>
        </w:rPr>
        <w:t>、手機、運動攝影機拍攝之作品。</w:t>
      </w:r>
    </w:p>
    <w:p w14:paraId="0000002F" w14:textId="77777777"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每人（身份證號碼）投稿作品不得超過五張。</w:t>
      </w:r>
    </w:p>
    <w:p w14:paraId="00000030" w14:textId="77777777"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本比賽收件截止時間為台灣時間 2026年2月28 日</w:t>
      </w:r>
      <w:proofErr w:type="gramStart"/>
      <w:r w:rsidRPr="00B20DA5">
        <w:rPr>
          <w:rFonts w:ascii="Arial Unicode MS" w:eastAsia="Arial Unicode MS" w:hAnsi="Arial Unicode MS" w:cs="Arial Unicode MS"/>
          <w:sz w:val="24"/>
          <w:szCs w:val="24"/>
        </w:rPr>
        <w:t>）</w:t>
      </w:r>
      <w:proofErr w:type="gramEnd"/>
      <w:r w:rsidRPr="00B20DA5">
        <w:rPr>
          <w:rFonts w:ascii="Arial Unicode MS" w:eastAsia="Arial Unicode MS" w:hAnsi="Arial Unicode MS" w:cs="Arial Unicode MS"/>
          <w:sz w:val="24"/>
          <w:szCs w:val="24"/>
        </w:rPr>
        <w:t>晚上 11 點 59 分 59 秒。</w:t>
      </w:r>
    </w:p>
    <w:p w14:paraId="00000031" w14:textId="7F6B146B"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請確實填寫完整個人相關資料。得獎資格與通知，以此個人資料為主，請詳實填寫。</w:t>
      </w:r>
    </w:p>
    <w:p w14:paraId="00000032" w14:textId="77777777"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參賽作品須附完整作品主題及社會服務名稱，以充分傳達拍攝照片時之情境。</w:t>
      </w:r>
    </w:p>
    <w:p w14:paraId="00000033" w14:textId="77777777"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比賽一律郵遞或親送密封投稿，為加速審核之流程，當作品進入圍評審階段，主辦單位將會主動聯繫請提供數位檔案以 JPG 檔案，且應具備 1,600 萬像素以上之品質，檔案大小必須在 20M 以下，並需保留完整「中繼資料（EXIF）」。假如任意變更抹去中繼資料者或無法在三日內提供指定檔案格式者，該作品將被取消參賽資格。</w:t>
      </w:r>
    </w:p>
    <w:p w14:paraId="00000034" w14:textId="77777777"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作品僅可調整亮度、對比度、色彩飽和度、裁切、拉直、修補</w:t>
      </w:r>
      <w:proofErr w:type="gramStart"/>
      <w:r w:rsidRPr="00B20DA5">
        <w:rPr>
          <w:rFonts w:ascii="Arial Unicode MS" w:eastAsia="Arial Unicode MS" w:hAnsi="Arial Unicode MS" w:cs="Arial Unicode MS"/>
          <w:sz w:val="24"/>
          <w:szCs w:val="24"/>
        </w:rPr>
        <w:t>雜點入塵</w:t>
      </w:r>
      <w:proofErr w:type="gramEnd"/>
      <w:r w:rsidRPr="00B20DA5">
        <w:rPr>
          <w:rFonts w:ascii="Arial Unicode MS" w:eastAsia="Arial Unicode MS" w:hAnsi="Arial Unicode MS" w:cs="Arial Unicode MS"/>
          <w:sz w:val="24"/>
          <w:szCs w:val="24"/>
        </w:rPr>
        <w:t>、轉為單色調或黑白等，但不得以AI、後製軟體合成及改造（包括增加或減少原始影像的元素），請維持原始檔 70% 以上且需超過 1,600 萬像素之畫面，不符合規定者不具得獎資格。</w:t>
      </w:r>
    </w:p>
    <w:p w14:paraId="00000035" w14:textId="77777777" w:rsidR="00A62A1D" w:rsidRPr="00B20DA5" w:rsidRDefault="00000000" w:rsidP="00B20DA5">
      <w:pPr>
        <w:numPr>
          <w:ilvl w:val="0"/>
          <w:numId w:val="1"/>
        </w:numPr>
        <w:rPr>
          <w:sz w:val="24"/>
          <w:szCs w:val="24"/>
        </w:rPr>
      </w:pPr>
      <w:r w:rsidRPr="00B20DA5">
        <w:rPr>
          <w:rFonts w:ascii="Arial Unicode MS" w:eastAsia="Arial Unicode MS" w:hAnsi="Arial Unicode MS" w:cs="Arial Unicode MS"/>
          <w:sz w:val="24"/>
          <w:szCs w:val="24"/>
        </w:rPr>
        <w:t>作品為合法之攝影作品。不可抄襲、重製、冒名、拷貝，未侵犯其他任何個人或實體法律上權利及利益。</w:t>
      </w:r>
    </w:p>
    <w:p w14:paraId="00000036" w14:textId="77777777" w:rsidR="00A62A1D" w:rsidRDefault="00A62A1D" w:rsidP="00B20DA5"/>
    <w:p w14:paraId="00000037" w14:textId="77777777" w:rsidR="00A62A1D" w:rsidRDefault="00000000" w:rsidP="00B20DA5">
      <w:pPr>
        <w:rPr>
          <w:b/>
          <w:sz w:val="28"/>
          <w:szCs w:val="28"/>
        </w:rPr>
      </w:pPr>
      <w:r>
        <w:rPr>
          <w:rFonts w:ascii="Arial Unicode MS" w:eastAsia="Arial Unicode MS" w:hAnsi="Arial Unicode MS" w:cs="Arial Unicode MS"/>
          <w:b/>
          <w:sz w:val="28"/>
          <w:szCs w:val="28"/>
        </w:rPr>
        <w:t>參賽規範</w:t>
      </w:r>
    </w:p>
    <w:p w14:paraId="00000038" w14:textId="77777777" w:rsidR="00A62A1D" w:rsidRDefault="00A62A1D" w:rsidP="00B20DA5"/>
    <w:p w14:paraId="00000039" w14:textId="77777777"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參賽作品若刻意修改、抹去、偽造中繼資料(EXIF)，</w:t>
      </w:r>
      <w:proofErr w:type="gramStart"/>
      <w:r w:rsidRPr="00B20DA5">
        <w:rPr>
          <w:rFonts w:ascii="Arial Unicode MS" w:eastAsia="Arial Unicode MS" w:hAnsi="Arial Unicode MS" w:cs="Arial Unicode MS"/>
          <w:sz w:val="24"/>
          <w:szCs w:val="24"/>
        </w:rPr>
        <w:t>屬涉犯</w:t>
      </w:r>
      <w:proofErr w:type="gramEnd"/>
      <w:r w:rsidRPr="00B20DA5">
        <w:rPr>
          <w:rFonts w:ascii="Arial Unicode MS" w:eastAsia="Arial Unicode MS" w:hAnsi="Arial Unicode MS" w:cs="Arial Unicode MS"/>
          <w:sz w:val="24"/>
          <w:szCs w:val="24"/>
        </w:rPr>
        <w:t>偽造私文書罪（刑法第210條）。</w:t>
      </w:r>
    </w:p>
    <w:p w14:paraId="0000003A" w14:textId="77777777"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參賽者於提交參賽作品予主辦單位之同時，仍擁有參賽作品之完整著作權以及智慧財產權利，並同意若得獎之作品永久以無償、不可撤銷方式授權主辦單位（主辦單位可再轉授權）以任何非商業形式、載體或技術（包括但不限於使用於網站、螢幕桌布、實體或線上之展覽、刊物、廣告、專輯、月曆、海報或其他主辦單位認為適合之利用方式）使用（包括但不限於重製、改作、編輯、公開播送、公開傳輸、再公開傳達、公開展示、散布與出租等行為）。</w:t>
      </w:r>
    </w:p>
    <w:p w14:paraId="0000003B" w14:textId="77777777"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參賽作品須符合該次活動攝影主題、作品規格；違反者視同棄權，主辦單位</w:t>
      </w:r>
      <w:proofErr w:type="gramStart"/>
      <w:r w:rsidRPr="00B20DA5">
        <w:rPr>
          <w:rFonts w:ascii="Arial Unicode MS" w:eastAsia="Arial Unicode MS" w:hAnsi="Arial Unicode MS" w:cs="Arial Unicode MS"/>
          <w:sz w:val="24"/>
          <w:szCs w:val="24"/>
        </w:rPr>
        <w:t>不</w:t>
      </w:r>
      <w:proofErr w:type="gramEnd"/>
      <w:r w:rsidRPr="00B20DA5">
        <w:rPr>
          <w:rFonts w:ascii="Arial Unicode MS" w:eastAsia="Arial Unicode MS" w:hAnsi="Arial Unicode MS" w:cs="Arial Unicode MS"/>
          <w:sz w:val="24"/>
          <w:szCs w:val="24"/>
        </w:rPr>
        <w:t>另行通知。</w:t>
      </w:r>
    </w:p>
    <w:p w14:paraId="0000003C" w14:textId="77777777"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lastRenderedPageBreak/>
        <w:t>參賽者應尊重評審觀點，對於評審結果不得異議，為確保比賽水準，參賽作品未達評審委員會共同認定之標準者，獎項得以從缺。</w:t>
      </w:r>
    </w:p>
    <w:p w14:paraId="0000003D" w14:textId="77777777"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凡參加比賽，視為認同並接受本簡章之各項規定。違反本簡章相關規定者，經檢舉屬實，主辦單位得取消該獎項，並追回已領取之獎項，附獎雜誌部份則</w:t>
      </w:r>
      <w:proofErr w:type="gramStart"/>
      <w:r w:rsidRPr="00B20DA5">
        <w:rPr>
          <w:rFonts w:ascii="Arial Unicode MS" w:eastAsia="Arial Unicode MS" w:hAnsi="Arial Unicode MS" w:cs="Arial Unicode MS"/>
          <w:sz w:val="24"/>
          <w:szCs w:val="24"/>
        </w:rPr>
        <w:t>立即停寄</w:t>
      </w:r>
      <w:proofErr w:type="gramEnd"/>
      <w:r w:rsidRPr="00B20DA5">
        <w:rPr>
          <w:rFonts w:ascii="Arial Unicode MS" w:eastAsia="Arial Unicode MS" w:hAnsi="Arial Unicode MS" w:cs="Arial Unicode MS"/>
          <w:sz w:val="24"/>
          <w:szCs w:val="24"/>
        </w:rPr>
        <w:t>。其涉著作權侵害之法律責任，由參賽者自行負責，與主辦單位無關。</w:t>
      </w:r>
    </w:p>
    <w:p w14:paraId="0000003E" w14:textId="54BE3B9F"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未滿十八</w:t>
      </w:r>
      <w:r w:rsidR="004B462D">
        <w:rPr>
          <w:rFonts w:ascii="新細明體" w:eastAsia="新細明體" w:hAnsi="新細明體" w:cs="新細明體" w:hint="eastAsia"/>
          <w:sz w:val="24"/>
          <w:szCs w:val="24"/>
        </w:rPr>
        <w:t>歲</w:t>
      </w:r>
      <w:r w:rsidRPr="00B20DA5">
        <w:rPr>
          <w:rFonts w:ascii="Arial Unicode MS" w:eastAsia="Arial Unicode MS" w:hAnsi="Arial Unicode MS" w:cs="Arial Unicode MS"/>
          <w:sz w:val="24"/>
          <w:szCs w:val="24"/>
        </w:rPr>
        <w:t>之參賽者，其</w:t>
      </w:r>
      <w:proofErr w:type="gramStart"/>
      <w:r w:rsidRPr="00B20DA5">
        <w:rPr>
          <w:rFonts w:ascii="Arial Unicode MS" w:eastAsia="Arial Unicode MS" w:hAnsi="Arial Unicode MS" w:cs="Arial Unicode MS"/>
          <w:sz w:val="24"/>
          <w:szCs w:val="24"/>
        </w:rPr>
        <w:t>法律行為需得其</w:t>
      </w:r>
      <w:proofErr w:type="gramEnd"/>
      <w:r w:rsidRPr="00B20DA5">
        <w:rPr>
          <w:rFonts w:ascii="Arial Unicode MS" w:eastAsia="Arial Unicode MS" w:hAnsi="Arial Unicode MS" w:cs="Arial Unicode MS"/>
          <w:sz w:val="24"/>
          <w:szCs w:val="24"/>
        </w:rPr>
        <w:t>父母或法定代理人之同意並接受本簡章之各項規定而參賽。參賽者應於接獲「入圍通知」後 3 日內提供參賽者法定代理人之有效同意書，以供審核，否則主辦單位有權取消其參賽資格。下載法定代理人同意書</w:t>
      </w:r>
    </w:p>
    <w:p w14:paraId="0000003F" w14:textId="77777777"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參賽者及參賽作品如有違反本活動辦法或有侵權違法疑慮，若查證屬實，將對參賽者進行法律求償。如發生前述行為，參賽者應配合主辦單位要求進行調查（例如說明並提供參賽作品之原始作品／來源素材品／創作過程品／影像肖像權）供主辦單位檢驗或及對外澄清，且賠償主辦單位因此所受損害（含律師費、訴訟費、對第三人的損害賠償等）。</w:t>
      </w:r>
      <w:proofErr w:type="gramStart"/>
      <w:r w:rsidRPr="00B20DA5">
        <w:rPr>
          <w:rFonts w:ascii="Arial Unicode MS" w:eastAsia="Arial Unicode MS" w:hAnsi="Arial Unicode MS" w:cs="Arial Unicode MS"/>
          <w:sz w:val="24"/>
          <w:szCs w:val="24"/>
        </w:rPr>
        <w:t>縱</w:t>
      </w:r>
      <w:proofErr w:type="gramEnd"/>
      <w:r w:rsidRPr="00B20DA5">
        <w:rPr>
          <w:rFonts w:ascii="Arial Unicode MS" w:eastAsia="Arial Unicode MS" w:hAnsi="Arial Unicode MS" w:cs="Arial Unicode MS"/>
          <w:sz w:val="24"/>
          <w:szCs w:val="24"/>
        </w:rPr>
        <w:t>參賽者自動放棄參賽資格者，亦同。</w:t>
      </w:r>
    </w:p>
    <w:p w14:paraId="00000040" w14:textId="77777777"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主辦單位保留隨時解釋、變更及補充本參賽辦法、細則及獎項說明內容之權利，若因不可抗力之因素而無法進行本活動，主辦單位有權決定終止、變更或暫停本活動，並保留活動修改正式規定內容權利。</w:t>
      </w:r>
    </w:p>
    <w:p w14:paraId="00000041" w14:textId="60B37F7E" w:rsidR="00A62A1D" w:rsidRPr="00B20DA5" w:rsidRDefault="00000000" w:rsidP="00B20DA5">
      <w:pPr>
        <w:pStyle w:val="a5"/>
        <w:numPr>
          <w:ilvl w:val="0"/>
          <w:numId w:val="2"/>
        </w:numPr>
        <w:ind w:leftChars="0"/>
        <w:rPr>
          <w:sz w:val="24"/>
          <w:szCs w:val="24"/>
        </w:rPr>
      </w:pPr>
      <w:r w:rsidRPr="00B20DA5">
        <w:rPr>
          <w:rFonts w:ascii="Arial Unicode MS" w:eastAsia="Arial Unicode MS" w:hAnsi="Arial Unicode MS" w:cs="Arial Unicode MS"/>
          <w:sz w:val="24"/>
          <w:szCs w:val="24"/>
        </w:rPr>
        <w:t>對於本活動如有任何疑問，請洽本區會館幹事。</w:t>
      </w:r>
    </w:p>
    <w:p w14:paraId="00000043" w14:textId="77777777" w:rsidR="00A62A1D" w:rsidRDefault="00A62A1D" w:rsidP="00B20DA5">
      <w:pPr>
        <w:rPr>
          <w:sz w:val="26"/>
          <w:szCs w:val="26"/>
        </w:rPr>
      </w:pPr>
    </w:p>
    <w:p w14:paraId="00000045" w14:textId="1CB3704B" w:rsidR="00A62A1D" w:rsidRDefault="00000000" w:rsidP="00B20DA5">
      <w:pPr>
        <w:rPr>
          <w:b/>
          <w:sz w:val="28"/>
          <w:szCs w:val="28"/>
        </w:rPr>
      </w:pPr>
      <w:r>
        <w:rPr>
          <w:rFonts w:ascii="Arial Unicode MS" w:eastAsia="Arial Unicode MS" w:hAnsi="Arial Unicode MS" w:cs="Arial Unicode MS"/>
          <w:b/>
          <w:sz w:val="28"/>
          <w:szCs w:val="28"/>
        </w:rPr>
        <w:t>評選條件</w:t>
      </w:r>
    </w:p>
    <w:p w14:paraId="00000048" w14:textId="5EEDF565" w:rsidR="00A62A1D" w:rsidRDefault="00000000" w:rsidP="00B20DA5">
      <w:pPr>
        <w:rPr>
          <w:b/>
          <w:sz w:val="28"/>
          <w:szCs w:val="28"/>
        </w:rPr>
      </w:pPr>
      <w:r w:rsidRPr="00B20DA5">
        <w:rPr>
          <w:rFonts w:ascii="Arial Unicode MS" w:eastAsia="Arial Unicode MS" w:hAnsi="Arial Unicode MS" w:cs="Arial Unicode MS"/>
          <w:sz w:val="24"/>
          <w:szCs w:val="24"/>
        </w:rPr>
        <w:t>由主辦單位邀集專家參與組成評審委員會，擇日開封從全體有效參賽作品中選出得獎作品。 攝影主題40%、作品創意 30%、技巧構圖30%</w:t>
      </w:r>
    </w:p>
    <w:p w14:paraId="1EDFCB45" w14:textId="77777777" w:rsidR="00A610B0" w:rsidRDefault="00A610B0" w:rsidP="00B20DA5">
      <w:pPr>
        <w:rPr>
          <w:rFonts w:ascii="Arial Unicode MS" w:eastAsia="Arial Unicode MS" w:hAnsi="Arial Unicode MS" w:cs="Arial Unicode MS"/>
          <w:b/>
          <w:sz w:val="28"/>
          <w:szCs w:val="28"/>
        </w:rPr>
      </w:pPr>
    </w:p>
    <w:p w14:paraId="00000049" w14:textId="69EC0745" w:rsidR="00A62A1D" w:rsidRDefault="00000000" w:rsidP="00B20DA5">
      <w:pPr>
        <w:rPr>
          <w:b/>
          <w:sz w:val="28"/>
          <w:szCs w:val="28"/>
        </w:rPr>
      </w:pPr>
      <w:r>
        <w:rPr>
          <w:rFonts w:ascii="Arial Unicode MS" w:eastAsia="Arial Unicode MS" w:hAnsi="Arial Unicode MS" w:cs="Arial Unicode MS"/>
          <w:b/>
          <w:sz w:val="28"/>
          <w:szCs w:val="28"/>
        </w:rPr>
        <w:t>獎項</w:t>
      </w:r>
    </w:p>
    <w:p w14:paraId="0000004A" w14:textId="77777777" w:rsidR="00A62A1D" w:rsidRPr="00B20DA5" w:rsidRDefault="00000000" w:rsidP="00B20DA5">
      <w:pPr>
        <w:rPr>
          <w:sz w:val="24"/>
          <w:szCs w:val="24"/>
        </w:rPr>
      </w:pPr>
      <w:r w:rsidRPr="00B20DA5">
        <w:rPr>
          <w:rFonts w:ascii="Arial Unicode MS" w:eastAsia="Arial Unicode MS" w:hAnsi="Arial Unicode MS" w:cs="Arial Unicode MS"/>
          <w:sz w:val="24"/>
          <w:szCs w:val="24"/>
        </w:rPr>
        <w:t>金銀銅牌三獎不得重複得獎</w:t>
      </w:r>
    </w:p>
    <w:p w14:paraId="0000004B" w14:textId="77777777" w:rsidR="00A62A1D" w:rsidRPr="00B20DA5" w:rsidRDefault="00A62A1D" w:rsidP="00B20DA5">
      <w:pPr>
        <w:rPr>
          <w:sz w:val="24"/>
          <w:szCs w:val="24"/>
        </w:rPr>
      </w:pPr>
    </w:p>
    <w:p w14:paraId="0000004C" w14:textId="77777777" w:rsidR="00A62A1D" w:rsidRPr="00B20DA5" w:rsidRDefault="00000000" w:rsidP="00B20DA5">
      <w:pPr>
        <w:rPr>
          <w:b/>
          <w:sz w:val="24"/>
          <w:szCs w:val="24"/>
        </w:rPr>
      </w:pPr>
      <w:r w:rsidRPr="00B20DA5">
        <w:rPr>
          <w:rFonts w:ascii="Arial Unicode MS" w:eastAsia="Arial Unicode MS" w:hAnsi="Arial Unicode MS" w:cs="Arial Unicode MS"/>
          <w:b/>
          <w:sz w:val="24"/>
          <w:szCs w:val="24"/>
        </w:rPr>
        <w:t>金牌（一名）</w:t>
      </w:r>
    </w:p>
    <w:p w14:paraId="0000004D" w14:textId="4CEB1F3E" w:rsidR="00A62A1D" w:rsidRPr="00B20DA5" w:rsidRDefault="00000000" w:rsidP="00B20DA5">
      <w:pPr>
        <w:rPr>
          <w:sz w:val="24"/>
          <w:szCs w:val="24"/>
        </w:rPr>
      </w:pPr>
      <w:r w:rsidRPr="00B20DA5">
        <w:rPr>
          <w:rFonts w:ascii="Arial Unicode MS" w:eastAsia="Arial Unicode MS" w:hAnsi="Arial Unicode MS" w:cs="Arial Unicode MS"/>
          <w:sz w:val="24"/>
          <w:szCs w:val="24"/>
        </w:rPr>
        <w:t>獎金</w:t>
      </w:r>
      <w:r w:rsidR="00790F0D">
        <w:rPr>
          <w:rFonts w:ascii="Arial Unicode MS" w:eastAsia="Arial Unicode MS" w:hAnsi="Arial Unicode MS" w:cs="Arial Unicode MS" w:hint="eastAsia"/>
          <w:sz w:val="24"/>
          <w:szCs w:val="24"/>
        </w:rPr>
        <w:t>貳</w:t>
      </w:r>
      <w:r w:rsidRPr="00B20DA5">
        <w:rPr>
          <w:rFonts w:ascii="Arial Unicode MS" w:eastAsia="Arial Unicode MS" w:hAnsi="Arial Unicode MS" w:cs="Arial Unicode MS"/>
          <w:sz w:val="24"/>
          <w:szCs w:val="24"/>
        </w:rPr>
        <w:t>萬元及獎盃一座</w:t>
      </w:r>
    </w:p>
    <w:p w14:paraId="0000004E" w14:textId="77777777" w:rsidR="00A62A1D" w:rsidRPr="00B20DA5" w:rsidRDefault="00A62A1D" w:rsidP="00B20DA5">
      <w:pPr>
        <w:rPr>
          <w:sz w:val="24"/>
          <w:szCs w:val="24"/>
        </w:rPr>
      </w:pPr>
    </w:p>
    <w:p w14:paraId="0000004F" w14:textId="77777777" w:rsidR="00A62A1D" w:rsidRPr="00B20DA5" w:rsidRDefault="00000000" w:rsidP="00B20DA5">
      <w:pPr>
        <w:rPr>
          <w:b/>
          <w:sz w:val="24"/>
          <w:szCs w:val="24"/>
        </w:rPr>
      </w:pPr>
      <w:r w:rsidRPr="00B20DA5">
        <w:rPr>
          <w:rFonts w:ascii="Arial Unicode MS" w:eastAsia="Arial Unicode MS" w:hAnsi="Arial Unicode MS" w:cs="Arial Unicode MS"/>
          <w:b/>
          <w:sz w:val="24"/>
          <w:szCs w:val="24"/>
        </w:rPr>
        <w:t>銀牌（二名）</w:t>
      </w:r>
    </w:p>
    <w:p w14:paraId="00000050" w14:textId="1B090A94" w:rsidR="00A62A1D" w:rsidRPr="00B20DA5" w:rsidRDefault="00000000" w:rsidP="00B20DA5">
      <w:pPr>
        <w:rPr>
          <w:sz w:val="24"/>
          <w:szCs w:val="24"/>
        </w:rPr>
      </w:pPr>
      <w:r w:rsidRPr="00B20DA5">
        <w:rPr>
          <w:rFonts w:ascii="Arial Unicode MS" w:eastAsia="Arial Unicode MS" w:hAnsi="Arial Unicode MS" w:cs="Arial Unicode MS"/>
          <w:sz w:val="24"/>
          <w:szCs w:val="24"/>
        </w:rPr>
        <w:t>獎金</w:t>
      </w:r>
      <w:r w:rsidR="00790F0D">
        <w:rPr>
          <w:rFonts w:ascii="Arial Unicode MS" w:eastAsia="Arial Unicode MS" w:hAnsi="Arial Unicode MS" w:cs="Arial Unicode MS" w:hint="eastAsia"/>
          <w:sz w:val="24"/>
          <w:szCs w:val="24"/>
        </w:rPr>
        <w:t>壹</w:t>
      </w:r>
      <w:r w:rsidRPr="00B20DA5">
        <w:rPr>
          <w:rFonts w:ascii="Arial Unicode MS" w:eastAsia="Arial Unicode MS" w:hAnsi="Arial Unicode MS" w:cs="Arial Unicode MS"/>
          <w:sz w:val="24"/>
          <w:szCs w:val="24"/>
        </w:rPr>
        <w:t>萬元及獎盃一座</w:t>
      </w:r>
    </w:p>
    <w:p w14:paraId="00000051" w14:textId="77777777" w:rsidR="00A62A1D" w:rsidRPr="00B20DA5" w:rsidRDefault="00A62A1D" w:rsidP="00B20DA5">
      <w:pPr>
        <w:rPr>
          <w:sz w:val="24"/>
          <w:szCs w:val="24"/>
        </w:rPr>
      </w:pPr>
    </w:p>
    <w:p w14:paraId="00000052" w14:textId="77777777" w:rsidR="00A62A1D" w:rsidRPr="00B20DA5" w:rsidRDefault="00000000" w:rsidP="00B20DA5">
      <w:pPr>
        <w:rPr>
          <w:b/>
          <w:sz w:val="24"/>
          <w:szCs w:val="24"/>
        </w:rPr>
      </w:pPr>
      <w:r w:rsidRPr="00B20DA5">
        <w:rPr>
          <w:rFonts w:ascii="Arial Unicode MS" w:eastAsia="Arial Unicode MS" w:hAnsi="Arial Unicode MS" w:cs="Arial Unicode MS"/>
          <w:b/>
          <w:sz w:val="24"/>
          <w:szCs w:val="24"/>
        </w:rPr>
        <w:t>銅牌（三名）</w:t>
      </w:r>
    </w:p>
    <w:p w14:paraId="00000053" w14:textId="77777777" w:rsidR="00A62A1D" w:rsidRPr="00B20DA5" w:rsidRDefault="00000000" w:rsidP="00B20DA5">
      <w:pPr>
        <w:rPr>
          <w:sz w:val="24"/>
          <w:szCs w:val="24"/>
        </w:rPr>
      </w:pPr>
      <w:r w:rsidRPr="00B20DA5">
        <w:rPr>
          <w:rFonts w:ascii="Arial Unicode MS" w:eastAsia="Arial Unicode MS" w:hAnsi="Arial Unicode MS" w:cs="Arial Unicode MS"/>
          <w:sz w:val="24"/>
          <w:szCs w:val="24"/>
        </w:rPr>
        <w:t>獎金伍仟元</w:t>
      </w:r>
      <w:proofErr w:type="gramStart"/>
      <w:r w:rsidRPr="00B20DA5">
        <w:rPr>
          <w:rFonts w:ascii="Arial Unicode MS" w:eastAsia="Arial Unicode MS" w:hAnsi="Arial Unicode MS" w:cs="Arial Unicode MS"/>
          <w:sz w:val="24"/>
          <w:szCs w:val="24"/>
        </w:rPr>
        <w:t>元</w:t>
      </w:r>
      <w:proofErr w:type="gramEnd"/>
      <w:r w:rsidRPr="00B20DA5">
        <w:rPr>
          <w:rFonts w:ascii="Arial Unicode MS" w:eastAsia="Arial Unicode MS" w:hAnsi="Arial Unicode MS" w:cs="Arial Unicode MS"/>
          <w:sz w:val="24"/>
          <w:szCs w:val="24"/>
        </w:rPr>
        <w:t>及獎盃一座</w:t>
      </w:r>
    </w:p>
    <w:p w14:paraId="00000054" w14:textId="77777777" w:rsidR="00A62A1D" w:rsidRPr="00B20DA5" w:rsidRDefault="00A62A1D" w:rsidP="00B20DA5">
      <w:pPr>
        <w:rPr>
          <w:sz w:val="24"/>
          <w:szCs w:val="24"/>
        </w:rPr>
      </w:pPr>
    </w:p>
    <w:p w14:paraId="00000055" w14:textId="7F26F691" w:rsidR="00A62A1D" w:rsidRPr="00B20DA5" w:rsidRDefault="00000000" w:rsidP="00B20DA5">
      <w:pPr>
        <w:rPr>
          <w:sz w:val="24"/>
          <w:szCs w:val="24"/>
        </w:rPr>
      </w:pPr>
      <w:r w:rsidRPr="00B20DA5">
        <w:rPr>
          <w:rFonts w:ascii="Arial Unicode MS" w:eastAsia="Arial Unicode MS" w:hAnsi="Arial Unicode MS" w:cs="Arial Unicode MS"/>
          <w:b/>
          <w:sz w:val="24"/>
          <w:szCs w:val="24"/>
        </w:rPr>
        <w:t>優選</w:t>
      </w:r>
      <w:r w:rsidRPr="00B20DA5">
        <w:rPr>
          <w:rFonts w:ascii="Arial Unicode MS" w:eastAsia="Arial Unicode MS" w:hAnsi="Arial Unicode MS" w:cs="Arial Unicode MS"/>
          <w:sz w:val="24"/>
          <w:szCs w:val="24"/>
        </w:rPr>
        <w:t>若干名</w:t>
      </w:r>
      <w:r w:rsidRPr="00B20DA5">
        <w:rPr>
          <w:rFonts w:ascii="Arial Unicode MS" w:eastAsia="Arial Unicode MS" w:hAnsi="Arial Unicode MS" w:cs="Arial Unicode MS"/>
          <w:sz w:val="24"/>
          <w:szCs w:val="24"/>
        </w:rPr>
        <w:br/>
        <w:t>獎金</w:t>
      </w:r>
      <w:r w:rsidR="00790F0D">
        <w:rPr>
          <w:rFonts w:ascii="Arial Unicode MS" w:eastAsia="Arial Unicode MS" w:hAnsi="Arial Unicode MS" w:cs="Arial Unicode MS" w:hint="eastAsia"/>
          <w:sz w:val="24"/>
          <w:szCs w:val="24"/>
        </w:rPr>
        <w:t>壹</w:t>
      </w:r>
      <w:r w:rsidRPr="00B20DA5">
        <w:rPr>
          <w:rFonts w:ascii="Arial Unicode MS" w:eastAsia="Arial Unicode MS" w:hAnsi="Arial Unicode MS" w:cs="Arial Unicode MS"/>
          <w:sz w:val="24"/>
          <w:szCs w:val="24"/>
        </w:rPr>
        <w:t>仟元</w:t>
      </w:r>
      <w:proofErr w:type="gramStart"/>
      <w:r w:rsidRPr="00B20DA5">
        <w:rPr>
          <w:rFonts w:ascii="Arial Unicode MS" w:eastAsia="Arial Unicode MS" w:hAnsi="Arial Unicode MS" w:cs="Arial Unicode MS"/>
          <w:sz w:val="24"/>
          <w:szCs w:val="24"/>
        </w:rPr>
        <w:t>元</w:t>
      </w:r>
      <w:proofErr w:type="gramEnd"/>
      <w:r w:rsidRPr="00B20DA5">
        <w:rPr>
          <w:rFonts w:ascii="Arial Unicode MS" w:eastAsia="Arial Unicode MS" w:hAnsi="Arial Unicode MS" w:cs="Arial Unicode MS"/>
          <w:sz w:val="24"/>
          <w:szCs w:val="24"/>
        </w:rPr>
        <w:t>及獎狀一紙</w:t>
      </w:r>
    </w:p>
    <w:sectPr w:rsidR="00A62A1D" w:rsidRPr="00B20DA5" w:rsidSect="00767F64">
      <w:footerReference w:type="even"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FFB1" w14:textId="77777777" w:rsidR="00F813AB" w:rsidRDefault="00F813AB" w:rsidP="00B20DA5">
      <w:pPr>
        <w:spacing w:line="240" w:lineRule="auto"/>
      </w:pPr>
      <w:r>
        <w:separator/>
      </w:r>
    </w:p>
  </w:endnote>
  <w:endnote w:type="continuationSeparator" w:id="0">
    <w:p w14:paraId="2B97EA34" w14:textId="77777777" w:rsidR="00F813AB" w:rsidRDefault="00F813AB" w:rsidP="00B20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973812384"/>
      <w:docPartObj>
        <w:docPartGallery w:val="Page Numbers (Bottom of Page)"/>
        <w:docPartUnique/>
      </w:docPartObj>
    </w:sdtPr>
    <w:sdtContent>
      <w:p w14:paraId="5B99A50C" w14:textId="135B7BBC" w:rsidR="00B20DA5" w:rsidRDefault="00B20DA5" w:rsidP="00003C85">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0CE0B70" w14:textId="77777777" w:rsidR="00B20DA5" w:rsidRDefault="00B20D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109402086"/>
      <w:docPartObj>
        <w:docPartGallery w:val="Page Numbers (Bottom of Page)"/>
        <w:docPartUnique/>
      </w:docPartObj>
    </w:sdtPr>
    <w:sdtContent>
      <w:p w14:paraId="60B6B5B4" w14:textId="07C5EF58" w:rsidR="00B20DA5" w:rsidRDefault="00B20DA5" w:rsidP="00003C85">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2FB57E30" w14:textId="77777777" w:rsidR="00B20DA5" w:rsidRDefault="00B20D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8491" w14:textId="77777777" w:rsidR="00F813AB" w:rsidRDefault="00F813AB" w:rsidP="00B20DA5">
      <w:pPr>
        <w:spacing w:line="240" w:lineRule="auto"/>
      </w:pPr>
      <w:r>
        <w:separator/>
      </w:r>
    </w:p>
  </w:footnote>
  <w:footnote w:type="continuationSeparator" w:id="0">
    <w:p w14:paraId="0F2305C4" w14:textId="77777777" w:rsidR="00F813AB" w:rsidRDefault="00F813AB" w:rsidP="00B20D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4148"/>
    <w:multiLevelType w:val="multilevel"/>
    <w:tmpl w:val="4D0E7E96"/>
    <w:lvl w:ilvl="0">
      <w:start w:val="1"/>
      <w:numFmt w:val="decimal"/>
      <w:lvlText w:val="%1."/>
      <w:lvlJc w:val="left"/>
      <w:pPr>
        <w:ind w:left="840" w:hanging="4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676CB9"/>
    <w:multiLevelType w:val="multilevel"/>
    <w:tmpl w:val="92EAB650"/>
    <w:lvl w:ilvl="0">
      <w:start w:val="1"/>
      <w:numFmt w:val="decimal"/>
      <w:lvlText w:val="%1."/>
      <w:lvlJc w:val="left"/>
      <w:pPr>
        <w:tabs>
          <w:tab w:val="num" w:pos="0"/>
        </w:tabs>
        <w:ind w:left="502" w:hanging="360"/>
      </w:pPr>
      <w:rPr>
        <w:rFonts w:eastAsia="標楷體"/>
        <w:b w:val="0"/>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64042AB0"/>
    <w:multiLevelType w:val="multilevel"/>
    <w:tmpl w:val="BC88347E"/>
    <w:lvl w:ilvl="0">
      <w:start w:val="1"/>
      <w:numFmt w:val="decimal"/>
      <w:lvlText w:val="%1."/>
      <w:lvlJc w:val="left"/>
      <w:pPr>
        <w:tabs>
          <w:tab w:val="num" w:pos="-1419"/>
        </w:tabs>
        <w:ind w:left="480" w:hanging="480"/>
      </w:pPr>
    </w:lvl>
    <w:lvl w:ilvl="1">
      <w:start w:val="1"/>
      <w:numFmt w:val="ideographTraditional"/>
      <w:lvlText w:val="%2、"/>
      <w:lvlJc w:val="left"/>
      <w:pPr>
        <w:tabs>
          <w:tab w:val="num" w:pos="-1419"/>
        </w:tabs>
        <w:ind w:left="-459" w:hanging="480"/>
      </w:pPr>
    </w:lvl>
    <w:lvl w:ilvl="2">
      <w:start w:val="1"/>
      <w:numFmt w:val="lowerRoman"/>
      <w:lvlText w:val="%3."/>
      <w:lvlJc w:val="right"/>
      <w:pPr>
        <w:tabs>
          <w:tab w:val="num" w:pos="-1419"/>
        </w:tabs>
        <w:ind w:left="21" w:hanging="480"/>
      </w:pPr>
    </w:lvl>
    <w:lvl w:ilvl="3">
      <w:start w:val="1"/>
      <w:numFmt w:val="decimal"/>
      <w:lvlText w:val="%4."/>
      <w:lvlJc w:val="left"/>
      <w:pPr>
        <w:tabs>
          <w:tab w:val="num" w:pos="-1419"/>
        </w:tabs>
        <w:ind w:left="501" w:hanging="480"/>
      </w:pPr>
    </w:lvl>
    <w:lvl w:ilvl="4">
      <w:start w:val="1"/>
      <w:numFmt w:val="ideographTraditional"/>
      <w:lvlText w:val="%5、"/>
      <w:lvlJc w:val="left"/>
      <w:pPr>
        <w:tabs>
          <w:tab w:val="num" w:pos="-1419"/>
        </w:tabs>
        <w:ind w:left="981" w:hanging="480"/>
      </w:pPr>
    </w:lvl>
    <w:lvl w:ilvl="5">
      <w:start w:val="1"/>
      <w:numFmt w:val="lowerRoman"/>
      <w:lvlText w:val="%6."/>
      <w:lvlJc w:val="right"/>
      <w:pPr>
        <w:tabs>
          <w:tab w:val="num" w:pos="-1419"/>
        </w:tabs>
        <w:ind w:left="1461" w:hanging="480"/>
      </w:pPr>
    </w:lvl>
    <w:lvl w:ilvl="6">
      <w:start w:val="1"/>
      <w:numFmt w:val="decimal"/>
      <w:lvlText w:val="%7."/>
      <w:lvlJc w:val="left"/>
      <w:pPr>
        <w:tabs>
          <w:tab w:val="num" w:pos="-1419"/>
        </w:tabs>
        <w:ind w:left="1941" w:hanging="480"/>
      </w:pPr>
    </w:lvl>
    <w:lvl w:ilvl="7">
      <w:start w:val="1"/>
      <w:numFmt w:val="ideographTraditional"/>
      <w:lvlText w:val="%8、"/>
      <w:lvlJc w:val="left"/>
      <w:pPr>
        <w:tabs>
          <w:tab w:val="num" w:pos="-1419"/>
        </w:tabs>
        <w:ind w:left="2421" w:hanging="480"/>
      </w:pPr>
    </w:lvl>
    <w:lvl w:ilvl="8">
      <w:start w:val="1"/>
      <w:numFmt w:val="lowerRoman"/>
      <w:lvlText w:val="%9."/>
      <w:lvlJc w:val="right"/>
      <w:pPr>
        <w:tabs>
          <w:tab w:val="num" w:pos="-1419"/>
        </w:tabs>
        <w:ind w:left="2901" w:hanging="480"/>
      </w:pPr>
    </w:lvl>
  </w:abstractNum>
  <w:abstractNum w:abstractNumId="3" w15:restartNumberingAfterBreak="0">
    <w:nsid w:val="7D404C39"/>
    <w:multiLevelType w:val="multilevel"/>
    <w:tmpl w:val="4D0E7E96"/>
    <w:lvl w:ilvl="0">
      <w:start w:val="1"/>
      <w:numFmt w:val="decimal"/>
      <w:lvlText w:val="%1."/>
      <w:lvlJc w:val="left"/>
      <w:pPr>
        <w:ind w:left="840" w:hanging="4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4556099">
    <w:abstractNumId w:val="0"/>
  </w:num>
  <w:num w:numId="2" w16cid:durableId="133378080">
    <w:abstractNumId w:val="3"/>
  </w:num>
  <w:num w:numId="3" w16cid:durableId="463502611">
    <w:abstractNumId w:val="1"/>
  </w:num>
  <w:num w:numId="4" w16cid:durableId="228811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1D"/>
    <w:rsid w:val="000E65E6"/>
    <w:rsid w:val="001A54D5"/>
    <w:rsid w:val="002257A3"/>
    <w:rsid w:val="0024753E"/>
    <w:rsid w:val="00337F1D"/>
    <w:rsid w:val="003819EE"/>
    <w:rsid w:val="00391824"/>
    <w:rsid w:val="003B1677"/>
    <w:rsid w:val="003C41B3"/>
    <w:rsid w:val="0046456B"/>
    <w:rsid w:val="0049528B"/>
    <w:rsid w:val="004B462D"/>
    <w:rsid w:val="006B0B78"/>
    <w:rsid w:val="00767F64"/>
    <w:rsid w:val="00790F0D"/>
    <w:rsid w:val="0088466F"/>
    <w:rsid w:val="008C05CB"/>
    <w:rsid w:val="00A610B0"/>
    <w:rsid w:val="00A62A1D"/>
    <w:rsid w:val="00B20DA5"/>
    <w:rsid w:val="00E063A3"/>
    <w:rsid w:val="00E704F4"/>
    <w:rsid w:val="00F6746A"/>
    <w:rsid w:val="00F81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51138"/>
  <w15:docId w15:val="{35E7A166-8E54-2349-907B-2675961B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List Paragraph"/>
    <w:basedOn w:val="a"/>
    <w:qFormat/>
    <w:rsid w:val="00B20DA5"/>
    <w:pPr>
      <w:ind w:leftChars="200" w:left="480"/>
    </w:pPr>
  </w:style>
  <w:style w:type="paragraph" w:styleId="a6">
    <w:name w:val="footer"/>
    <w:basedOn w:val="a"/>
    <w:link w:val="a7"/>
    <w:uiPriority w:val="99"/>
    <w:unhideWhenUsed/>
    <w:rsid w:val="00B20DA5"/>
    <w:pPr>
      <w:tabs>
        <w:tab w:val="center" w:pos="4153"/>
        <w:tab w:val="right" w:pos="8306"/>
      </w:tabs>
      <w:snapToGrid w:val="0"/>
    </w:pPr>
    <w:rPr>
      <w:sz w:val="20"/>
      <w:szCs w:val="20"/>
    </w:rPr>
  </w:style>
  <w:style w:type="character" w:customStyle="1" w:styleId="a7">
    <w:name w:val="頁尾 字元"/>
    <w:basedOn w:val="a0"/>
    <w:link w:val="a6"/>
    <w:uiPriority w:val="99"/>
    <w:rsid w:val="00B20DA5"/>
    <w:rPr>
      <w:sz w:val="20"/>
      <w:szCs w:val="20"/>
    </w:rPr>
  </w:style>
  <w:style w:type="character" w:styleId="a8">
    <w:name w:val="page number"/>
    <w:basedOn w:val="a0"/>
    <w:uiPriority w:val="99"/>
    <w:semiHidden/>
    <w:unhideWhenUsed/>
    <w:rsid w:val="00B20DA5"/>
  </w:style>
  <w:style w:type="paragraph" w:styleId="a9">
    <w:name w:val="Body Text"/>
    <w:link w:val="aa"/>
    <w:rsid w:val="004B462D"/>
    <w:pPr>
      <w:pBdr>
        <w:top w:val="none" w:sz="0" w:space="0" w:color="000000"/>
        <w:left w:val="none" w:sz="0" w:space="0" w:color="000000"/>
        <w:bottom w:val="none" w:sz="0" w:space="0" w:color="000000"/>
        <w:right w:val="none" w:sz="0" w:space="0" w:color="000000"/>
      </w:pBdr>
      <w:suppressAutoHyphens/>
      <w:textAlignment w:val="baseline"/>
    </w:pPr>
    <w:rPr>
      <w:rFonts w:eastAsia="新細明體"/>
      <w:lang w:val="en-US"/>
    </w:rPr>
  </w:style>
  <w:style w:type="character" w:customStyle="1" w:styleId="aa">
    <w:name w:val="本文 字元"/>
    <w:basedOn w:val="a0"/>
    <w:link w:val="a9"/>
    <w:rsid w:val="004B462D"/>
    <w:rPr>
      <w:rFonts w:eastAsia="新細明體"/>
      <w:lang w:val="en-US"/>
    </w:rPr>
  </w:style>
  <w:style w:type="paragraph" w:styleId="Web">
    <w:name w:val="Normal (Web)"/>
    <w:basedOn w:val="a9"/>
    <w:rsid w:val="004B462D"/>
    <w:pPr>
      <w:spacing w:before="100" w:after="100" w:line="240" w:lineRule="auto"/>
    </w:pPr>
    <w:rPr>
      <w:rFonts w:ascii="新細明體" w:hAnsi="新細明體" w:cs="Times New Roman"/>
      <w:sz w:val="24"/>
      <w:szCs w:val="24"/>
    </w:rPr>
  </w:style>
  <w:style w:type="table" w:styleId="ab">
    <w:name w:val="Table Grid"/>
    <w:basedOn w:val="a1"/>
    <w:uiPriority w:val="39"/>
    <w:rsid w:val="002257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6456B"/>
    <w:pPr>
      <w:tabs>
        <w:tab w:val="center" w:pos="4153"/>
        <w:tab w:val="right" w:pos="8306"/>
      </w:tabs>
      <w:snapToGrid w:val="0"/>
    </w:pPr>
    <w:rPr>
      <w:sz w:val="20"/>
      <w:szCs w:val="20"/>
    </w:rPr>
  </w:style>
  <w:style w:type="character" w:customStyle="1" w:styleId="ad">
    <w:name w:val="頁首 字元"/>
    <w:basedOn w:val="a0"/>
    <w:link w:val="ac"/>
    <w:uiPriority w:val="99"/>
    <w:rsid w:val="00464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995</Words>
  <Characters>996</Characters>
  <Application>Microsoft Office Word</Application>
  <DocSecurity>0</DocSecurity>
  <Lines>58</Lines>
  <Paragraphs>51</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Tiffany Lee</cp:lastModifiedBy>
  <cp:revision>5</cp:revision>
  <dcterms:created xsi:type="dcterms:W3CDTF">2025-10-14T03:18:00Z</dcterms:created>
  <dcterms:modified xsi:type="dcterms:W3CDTF">2025-10-15T03:22:00Z</dcterms:modified>
</cp:coreProperties>
</file>